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3565"/>
        <w:gridCol w:w="1955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2A933BB1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02277A">
              <w:rPr>
                <w:rFonts w:eastAsia="Simsun (Founder Extended)" w:cs="Segoe UI"/>
                <w:b/>
                <w:lang w:eastAsia="zh-CN"/>
              </w:rPr>
              <w:t>nerazvrstanim cestama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6CE39DCA" w:rsidR="00F01732" w:rsidRDefault="0002277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studenog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>
              <w:rPr>
                <w:rFonts w:ascii="Calibri" w:eastAsia="Calibri" w:hAnsi="Calibri" w:cs="Calibri"/>
                <w:b/>
              </w:rPr>
              <w:t>03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3F55F8">
              <w:rPr>
                <w:rFonts w:ascii="Calibri" w:eastAsia="Calibri" w:hAnsi="Calibri" w:cs="Calibri"/>
                <w:b/>
              </w:rPr>
              <w:t>prosinca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2C5E2A">
              <w:rPr>
                <w:rFonts w:ascii="Calibri" w:eastAsia="Calibri" w:hAnsi="Calibri" w:cs="Calibri"/>
                <w:b/>
              </w:rPr>
              <w:t>202</w:t>
            </w:r>
            <w:r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F7A58" w14:textId="77777777" w:rsidR="0002277A" w:rsidRDefault="0002277A" w:rsidP="0002277A">
            <w:pPr>
              <w:spacing w:after="28" w:line="238" w:lineRule="auto"/>
              <w:ind w:left="-15" w:right="4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14:ligatures w14:val="standardContextual"/>
              </w:rPr>
            </w:pPr>
            <w:r w:rsidRPr="0002277A">
              <w:rPr>
                <w:rFonts w:ascii="Times New Roman" w:eastAsia="Times New Roman" w:hAnsi="Times New Roman" w:cs="Times New Roman"/>
                <w:color w:val="000000"/>
                <w:kern w:val="2"/>
                <w14:ligatures w14:val="standardContextual"/>
              </w:rPr>
              <w:t>Ovom Odlukom uređuje se upravljanje, građenje i održavanje nerazvrstanih cesta; vrsta, opseg i rokovi izvođenja radova redovitog i izvanrednog održavanja nerazvrstanih cesta te kontrola i nadzor nad izvođenjem tih radova; financiranje nerazvrstanih cesta; njihova zaštita te nadzor i prekršajne odredbe.</w:t>
            </w:r>
          </w:p>
          <w:p w14:paraId="033D83AC" w14:textId="77777777" w:rsidR="0002277A" w:rsidRPr="0002277A" w:rsidRDefault="0002277A" w:rsidP="0002277A">
            <w:pPr>
              <w:spacing w:after="28" w:line="238" w:lineRule="auto"/>
              <w:ind w:left="-15" w:right="42" w:firstLine="274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14:ligatures w14:val="standardContextual"/>
              </w:rPr>
            </w:pPr>
          </w:p>
          <w:p w14:paraId="248D5992" w14:textId="12655848" w:rsidR="00F01732" w:rsidRDefault="0002277A" w:rsidP="002A261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277A">
              <w:rPr>
                <w:rFonts w:ascii="Times New Roman" w:eastAsia="Times New Roman" w:hAnsi="Times New Roman" w:cs="Times New Roman"/>
                <w:color w:val="000000"/>
                <w:kern w:val="2"/>
                <w14:ligatures w14:val="standardContextual"/>
              </w:rPr>
              <w:t xml:space="preserve">Sastavni dio ove Odluke čini Popis nerazvrstanih cesta na području Grada Šibenika. </w:t>
            </w: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101E2DD2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02277A">
              <w:rPr>
                <w:rFonts w:ascii="Segoe UI" w:eastAsia="Segoe UI" w:hAnsi="Segoe UI" w:cs="Segoe UI"/>
                <w:b/>
                <w:sz w:val="20"/>
              </w:rPr>
              <w:t>03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E140E2">
              <w:rPr>
                <w:rFonts w:ascii="Segoe UI" w:eastAsia="Segoe UI" w:hAnsi="Segoe UI" w:cs="Segoe UI"/>
                <w:b/>
                <w:sz w:val="20"/>
              </w:rPr>
              <w:t>prosinca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02277A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2277A"/>
    <w:rsid w:val="000803F0"/>
    <w:rsid w:val="00126E76"/>
    <w:rsid w:val="002A261D"/>
    <w:rsid w:val="002C5E2A"/>
    <w:rsid w:val="00363A89"/>
    <w:rsid w:val="003F55F8"/>
    <w:rsid w:val="00422699"/>
    <w:rsid w:val="00563E48"/>
    <w:rsid w:val="006A5549"/>
    <w:rsid w:val="006A7FFB"/>
    <w:rsid w:val="00832EF1"/>
    <w:rsid w:val="00944FBC"/>
    <w:rsid w:val="00A27D21"/>
    <w:rsid w:val="00A80AA5"/>
    <w:rsid w:val="00B979EB"/>
    <w:rsid w:val="00CC1E16"/>
    <w:rsid w:val="00CF5E1A"/>
    <w:rsid w:val="00D225C0"/>
    <w:rsid w:val="00D92040"/>
    <w:rsid w:val="00E140E2"/>
    <w:rsid w:val="00E358AA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Tomislav Lokas</cp:lastModifiedBy>
  <cp:revision>5</cp:revision>
  <cp:lastPrinted>2022-04-01T06:11:00Z</cp:lastPrinted>
  <dcterms:created xsi:type="dcterms:W3CDTF">2023-11-24T13:03:00Z</dcterms:created>
  <dcterms:modified xsi:type="dcterms:W3CDTF">2023-11-25T08:48:00Z</dcterms:modified>
</cp:coreProperties>
</file>